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E1" w:rsidRDefault="005940E1" w:rsidP="005940E1">
      <w:pPr>
        <w:spacing w:before="312" w:after="468" w:line="500" w:lineRule="exact"/>
        <w:jc w:val="left"/>
        <w:rPr>
          <w:rStyle w:val="NormalCharacter"/>
          <w:rFonts w:ascii="方正小标宋简体" w:eastAsia="方正小标宋简体" w:hAnsi="宋体"/>
          <w:sz w:val="36"/>
          <w:szCs w:val="36"/>
        </w:rPr>
      </w:pPr>
      <w:r>
        <w:rPr>
          <w:rStyle w:val="NormalCharacter"/>
          <w:rFonts w:ascii="方正小标宋简体" w:eastAsia="方正小标宋简体" w:hAnsi="宋体"/>
          <w:sz w:val="36"/>
          <w:szCs w:val="36"/>
        </w:rPr>
        <w:t>浙江省第二十届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“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金桂杯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”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、温州市第三届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“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广协杯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”</w:t>
      </w:r>
    </w:p>
    <w:p w:rsidR="005940E1" w:rsidRDefault="005940E1" w:rsidP="005940E1">
      <w:pPr>
        <w:spacing w:before="312" w:after="468" w:line="500" w:lineRule="exact"/>
        <w:jc w:val="center"/>
        <w:rPr>
          <w:rStyle w:val="NormalCharacter"/>
          <w:rFonts w:ascii="方正小标宋简体" w:eastAsia="方正小标宋简体" w:hAnsi="宋体"/>
          <w:sz w:val="36"/>
          <w:szCs w:val="36"/>
        </w:rPr>
      </w:pPr>
      <w:r>
        <w:rPr>
          <w:rStyle w:val="NormalCharacter"/>
          <w:rFonts w:ascii="方正小标宋简体" w:eastAsia="方正小标宋简体" w:hAnsi="宋体"/>
          <w:sz w:val="36"/>
          <w:szCs w:val="36"/>
        </w:rPr>
        <w:t>广告作品登记表</w:t>
      </w:r>
    </w:p>
    <w:p w:rsidR="005940E1" w:rsidRDefault="005940E1" w:rsidP="005940E1">
      <w:pPr>
        <w:rPr>
          <w:rStyle w:val="NormalCharacter"/>
          <w:rFonts w:ascii="仿宋_GB2312" w:eastAsia="仿宋_GB2312" w:hAnsi="宋体" w:cs="宋体"/>
          <w:b/>
          <w:bCs/>
          <w:kern w:val="0"/>
          <w:sz w:val="30"/>
          <w:szCs w:val="30"/>
        </w:rPr>
      </w:pPr>
      <w:r>
        <w:rPr>
          <w:rStyle w:val="NormalCharacter"/>
          <w:rFonts w:ascii="仿宋_GB2312" w:eastAsia="仿宋_GB2312" w:hAnsi="宋体" w:cs="宋体"/>
          <w:b/>
          <w:bCs/>
          <w:kern w:val="0"/>
          <w:sz w:val="30"/>
          <w:szCs w:val="30"/>
        </w:rPr>
        <w:t>单位盖章：                联系人：           电话：</w:t>
      </w:r>
    </w:p>
    <w:tbl>
      <w:tblPr>
        <w:tblW w:w="10288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3"/>
        <w:gridCol w:w="2093"/>
        <w:gridCol w:w="1027"/>
        <w:gridCol w:w="2730"/>
        <w:gridCol w:w="1814"/>
        <w:gridCol w:w="1791"/>
      </w:tblGrid>
      <w:tr w:rsidR="005940E1" w:rsidTr="00DF5A31">
        <w:trPr>
          <w:trHeight w:val="40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</w:tr>
      <w:tr w:rsidR="005940E1" w:rsidTr="00DF5A31">
        <w:trPr>
          <w:trHeight w:val="49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5940E1" w:rsidTr="00DF5A31">
        <w:trPr>
          <w:trHeight w:val="49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5940E1" w:rsidTr="00DF5A31">
        <w:trPr>
          <w:trHeight w:val="49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5940E1" w:rsidTr="00DF5A31">
        <w:trPr>
          <w:trHeight w:val="49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5940E1" w:rsidTr="00DF5A31">
        <w:trPr>
          <w:trHeight w:val="49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  <w:tr w:rsidR="005940E1" w:rsidTr="00DF5A31">
        <w:trPr>
          <w:trHeight w:val="495"/>
          <w:jc w:val="center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center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0E1" w:rsidRDefault="005940E1" w:rsidP="00DF5A31">
            <w:pPr>
              <w:jc w:val="left"/>
              <w:rPr>
                <w:rStyle w:val="NormalCharacter"/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</w:tr>
    </w:tbl>
    <w:p w:rsidR="005940E1" w:rsidRDefault="005940E1" w:rsidP="005940E1">
      <w:pPr>
        <w:spacing w:line="400" w:lineRule="exact"/>
        <w:ind w:leftChars="7" w:left="704" w:hangingChars="287" w:hanging="689"/>
        <w:rPr>
          <w:rStyle w:val="NormalCharacter"/>
          <w:rFonts w:ascii="仿宋_GB2312" w:eastAsia="仿宋_GB2312"/>
          <w:sz w:val="24"/>
        </w:rPr>
      </w:pPr>
      <w:r>
        <w:rPr>
          <w:rStyle w:val="NormalCharacter"/>
          <w:rFonts w:ascii="仿宋_GB2312" w:eastAsia="仿宋_GB2312"/>
          <w:sz w:val="24"/>
        </w:rPr>
        <w:t>注意:1.单位名称必须和作品登记表所盖公章一致；</w:t>
      </w:r>
    </w:p>
    <w:p w:rsidR="005940E1" w:rsidRDefault="005940E1" w:rsidP="005940E1">
      <w:pPr>
        <w:spacing w:line="400" w:lineRule="exact"/>
        <w:ind w:firstLineChars="250" w:firstLine="600"/>
        <w:rPr>
          <w:rStyle w:val="NormalCharacter"/>
          <w:rFonts w:ascii="仿宋_GB2312" w:eastAsia="仿宋_GB2312"/>
          <w:sz w:val="24"/>
        </w:rPr>
      </w:pPr>
      <w:r>
        <w:rPr>
          <w:rStyle w:val="NormalCharacter"/>
          <w:rFonts w:ascii="仿宋_GB2312" w:eastAsia="仿宋_GB2312"/>
          <w:sz w:val="24"/>
        </w:rPr>
        <w:t>2.作者如有多人的，请填写完整（获奖证书以此为准）；</w:t>
      </w:r>
    </w:p>
    <w:p w:rsidR="005940E1" w:rsidRDefault="005940E1" w:rsidP="005940E1">
      <w:pPr>
        <w:spacing w:line="400" w:lineRule="exact"/>
        <w:ind w:firstLineChars="250" w:firstLine="60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仿宋_GB2312" w:eastAsia="仿宋_GB2312"/>
          <w:sz w:val="24"/>
        </w:rPr>
        <w:t>3.该表可在温州市广告协会官网www.wzsggxh.com下载。</w:t>
      </w:r>
    </w:p>
    <w:p w:rsidR="00E21436" w:rsidRDefault="00E21436"/>
    <w:sectPr w:rsidR="00E21436" w:rsidSect="00E21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0E1"/>
    <w:rsid w:val="005940E1"/>
    <w:rsid w:val="00E2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0E1"/>
    <w:pPr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594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2019-07-04T07:54:00Z</dcterms:created>
  <dcterms:modified xsi:type="dcterms:W3CDTF">2019-07-04T07:55:00Z</dcterms:modified>
</cp:coreProperties>
</file>